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2D885" w14:textId="77777777" w:rsidR="00847EA2" w:rsidRDefault="00847EA2" w:rsidP="00847EA2">
      <w:pPr>
        <w:autoSpaceDE w:val="0"/>
        <w:autoSpaceDN w:val="0"/>
        <w:adjustRightInd w:val="0"/>
        <w:jc w:val="center"/>
        <w:rPr>
          <w:rFonts w:ascii="Helvetica Neue" w:hAnsi="Helvetica Neue" w:cs="Helvetica Neue"/>
          <w:color w:val="000000"/>
          <w:kern w:val="0"/>
          <w:sz w:val="28"/>
          <w:szCs w:val="28"/>
          <w:lang w:val="en-GB"/>
        </w:rPr>
      </w:pPr>
      <w:r>
        <w:rPr>
          <w:rFonts w:ascii="Helvetica Neue" w:hAnsi="Helvetica Neue" w:cs="Helvetica Neue"/>
          <w:color w:val="000000"/>
          <w:kern w:val="0"/>
          <w:sz w:val="28"/>
          <w:szCs w:val="28"/>
          <w:lang w:val="en-GB"/>
        </w:rPr>
        <w:t>Pitfiring Process</w:t>
      </w:r>
    </w:p>
    <w:p w14:paraId="50C92EC5" w14:textId="77777777" w:rsidR="00847EA2" w:rsidRDefault="00847EA2" w:rsidP="00847EA2">
      <w:pPr>
        <w:autoSpaceDE w:val="0"/>
        <w:autoSpaceDN w:val="0"/>
        <w:adjustRightInd w:val="0"/>
        <w:rPr>
          <w:rFonts w:ascii="Helvetica Neue" w:hAnsi="Helvetica Neue" w:cs="Helvetica Neue"/>
          <w:color w:val="000000"/>
          <w:kern w:val="0"/>
          <w:lang w:val="en-GB"/>
        </w:rPr>
      </w:pPr>
    </w:p>
    <w:p w14:paraId="51142E35"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0E3D7DA6" w14:textId="77777777" w:rsidR="00847EA2" w:rsidRDefault="00847EA2" w:rsidP="00847EA2">
      <w:pPr>
        <w:autoSpaceDE w:val="0"/>
        <w:autoSpaceDN w:val="0"/>
        <w:adjustRightInd w:val="0"/>
        <w:spacing w:line="280" w:lineRule="atLeast"/>
        <w:rPr>
          <w:rFonts w:ascii="Helvetica Neue" w:hAnsi="Helvetica Neue" w:cs="Helvetica Neue"/>
          <w:b/>
          <w:bCs/>
          <w:color w:val="000000"/>
          <w:kern w:val="0"/>
          <w:lang w:val="en-GB"/>
        </w:rPr>
      </w:pPr>
      <w:r>
        <w:rPr>
          <w:rFonts w:ascii="Helvetica Neue" w:hAnsi="Helvetica Neue" w:cs="Helvetica Neue"/>
          <w:b/>
          <w:bCs/>
          <w:color w:val="000000"/>
          <w:kern w:val="0"/>
          <w:lang w:val="en-GB"/>
        </w:rPr>
        <w:t>Fill the pit</w:t>
      </w:r>
    </w:p>
    <w:p w14:paraId="680A0D56"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64AE99BF"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Clean all ash from pit and remove the bricks from the 3 bung-holes.</w:t>
      </w:r>
    </w:p>
    <w:p w14:paraId="194D17BF"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Spread about 5cm of jarrah sawdust over all of the pit floor - without getting it in the bung-holes.</w:t>
      </w:r>
    </w:p>
    <w:p w14:paraId="3D94A851"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Lay a small ignition pyre just inside each bung-hole comprised of: small twigs, larger twigs, small jarrah pieces.</w:t>
      </w:r>
    </w:p>
    <w:p w14:paraId="0B0A1288"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Randomly spread small jarrah pieces over all the floor area. Spread some loose straw and pieces of seaweed over the wood. This material should be loose, easily moved and not too deep as it is the nest for the first layer of pots.</w:t>
      </w:r>
    </w:p>
    <w:p w14:paraId="1C759C7D"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Sprinkle chemicals lightly over everything.</w:t>
      </w:r>
    </w:p>
    <w:p w14:paraId="670119E9"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Move the material aside to nestle a pot into it. Position delicate pots and flat pieces (on their edge) next to the walls of the pit. Continue moving and nestling until there is a full layer of pots.</w:t>
      </w:r>
    </w:p>
    <w:p w14:paraId="304BE9D2"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6B55DF86"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Place small pieces of jarrah upright between the pots to form supporting walls.</w:t>
      </w:r>
    </w:p>
    <w:p w14:paraId="586D0766"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69C1A74C"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 xml:space="preserve">Add another light layer of straw and seaweed, chemicals and nuts - similar to before. Nestle another layer of pots onto this, taking into consideration how the pots will fall on the ones below when the wood has burnt. Continue pots layers until none left - or until within 30cm of the top of the pit. </w:t>
      </w:r>
    </w:p>
    <w:p w14:paraId="453C073E"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2AEEC04C"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Position the upright small pieces of jarrah then create layers of large pieces of jarrah - alternating cross-wise - but leave air gaps around the wood to assist burning. Continue adding wood until the top of the wood is level with the top of the brick surround that the lid sits on.</w:t>
      </w:r>
    </w:p>
    <w:p w14:paraId="2453F73B"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4440612F" w14:textId="77777777" w:rsidR="00847EA2" w:rsidRDefault="00847EA2" w:rsidP="00847EA2">
      <w:pPr>
        <w:autoSpaceDE w:val="0"/>
        <w:autoSpaceDN w:val="0"/>
        <w:adjustRightInd w:val="0"/>
        <w:spacing w:line="280" w:lineRule="atLeast"/>
        <w:rPr>
          <w:rFonts w:ascii="Helvetica Neue" w:hAnsi="Helvetica Neue" w:cs="Helvetica Neue"/>
          <w:b/>
          <w:bCs/>
          <w:color w:val="000000"/>
          <w:kern w:val="0"/>
          <w:lang w:val="en-GB"/>
        </w:rPr>
      </w:pPr>
      <w:r>
        <w:rPr>
          <w:rFonts w:ascii="Helvetica Neue" w:hAnsi="Helvetica Neue" w:cs="Helvetica Neue"/>
          <w:b/>
          <w:bCs/>
          <w:color w:val="000000"/>
          <w:kern w:val="0"/>
          <w:lang w:val="en-GB"/>
        </w:rPr>
        <w:t>Light the pit</w:t>
      </w:r>
    </w:p>
    <w:p w14:paraId="74DD1E3D"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61DE0604"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Ensure all 3 bung-holes in the pit walls are open. Make sure you have bricks that will fit into the bungholes close at hand.</w:t>
      </w:r>
    </w:p>
    <w:p w14:paraId="1D99AB09"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2B433B1B"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Ignite down-wind (leeward) bung-hole first. (You won’t want to be revisiting this once the smoke starts blowing.)</w:t>
      </w:r>
    </w:p>
    <w:p w14:paraId="4D3F558C"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11C1B46E"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Place the nozzle of the gas cylinder only just at the mouth of the opening, to ensure air can get to it, otherwise it will blow out.</w:t>
      </w:r>
    </w:p>
    <w:p w14:paraId="4F3387E6"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06F15548"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To start the gas cylinder:</w:t>
      </w:r>
    </w:p>
    <w:p w14:paraId="73614CA5" w14:textId="77777777" w:rsidR="00847EA2" w:rsidRDefault="00847EA2" w:rsidP="00847EA2">
      <w:pPr>
        <w:numPr>
          <w:ilvl w:val="0"/>
          <w:numId w:val="1"/>
        </w:numPr>
        <w:tabs>
          <w:tab w:val="left" w:pos="20"/>
          <w:tab w:val="left" w:pos="261"/>
        </w:tabs>
        <w:autoSpaceDE w:val="0"/>
        <w:autoSpaceDN w:val="0"/>
        <w:adjustRightInd w:val="0"/>
        <w:spacing w:line="280" w:lineRule="atLeast"/>
        <w:ind w:left="0" w:hanging="262"/>
        <w:rPr>
          <w:rFonts w:ascii="Helvetica Neue" w:hAnsi="Helvetica Neue" w:cs="Helvetica Neue"/>
          <w:color w:val="000000"/>
          <w:kern w:val="0"/>
          <w:lang w:val="en-GB"/>
        </w:rPr>
      </w:pPr>
      <w:r>
        <w:rPr>
          <w:rFonts w:ascii="Helvetica Neue" w:hAnsi="Helvetica Neue" w:cs="Helvetica Neue"/>
          <w:color w:val="000000"/>
          <w:kern w:val="0"/>
          <w:lang w:val="en-GB"/>
        </w:rPr>
        <w:t>turn on the handset knob first</w:t>
      </w:r>
    </w:p>
    <w:p w14:paraId="76C65D8F" w14:textId="77777777" w:rsidR="00847EA2" w:rsidRDefault="00847EA2" w:rsidP="00847EA2">
      <w:pPr>
        <w:numPr>
          <w:ilvl w:val="0"/>
          <w:numId w:val="1"/>
        </w:numPr>
        <w:tabs>
          <w:tab w:val="left" w:pos="20"/>
          <w:tab w:val="left" w:pos="261"/>
        </w:tabs>
        <w:autoSpaceDE w:val="0"/>
        <w:autoSpaceDN w:val="0"/>
        <w:adjustRightInd w:val="0"/>
        <w:spacing w:line="280" w:lineRule="atLeast"/>
        <w:ind w:left="0" w:hanging="262"/>
        <w:rPr>
          <w:rFonts w:ascii="Helvetica Neue" w:hAnsi="Helvetica Neue" w:cs="Helvetica Neue"/>
          <w:color w:val="000000"/>
          <w:kern w:val="0"/>
          <w:lang w:val="en-GB"/>
        </w:rPr>
      </w:pPr>
      <w:r>
        <w:rPr>
          <w:rFonts w:ascii="Helvetica Neue" w:hAnsi="Helvetica Neue" w:cs="Helvetica Neue"/>
          <w:color w:val="000000"/>
          <w:kern w:val="0"/>
          <w:lang w:val="en-GB"/>
        </w:rPr>
        <w:t>light your lighter and hold it at the mouth of the nozzle, ready for when the gas flows</w:t>
      </w:r>
    </w:p>
    <w:p w14:paraId="33002E50" w14:textId="77777777" w:rsidR="00847EA2" w:rsidRDefault="00847EA2" w:rsidP="00847EA2">
      <w:pPr>
        <w:numPr>
          <w:ilvl w:val="0"/>
          <w:numId w:val="1"/>
        </w:numPr>
        <w:tabs>
          <w:tab w:val="left" w:pos="20"/>
          <w:tab w:val="left" w:pos="261"/>
        </w:tabs>
        <w:autoSpaceDE w:val="0"/>
        <w:autoSpaceDN w:val="0"/>
        <w:adjustRightInd w:val="0"/>
        <w:spacing w:line="280" w:lineRule="atLeast"/>
        <w:ind w:left="0" w:hanging="262"/>
        <w:rPr>
          <w:rFonts w:ascii="Helvetica Neue" w:hAnsi="Helvetica Neue" w:cs="Helvetica Neue"/>
          <w:color w:val="000000"/>
          <w:kern w:val="0"/>
          <w:lang w:val="en-GB"/>
        </w:rPr>
      </w:pPr>
      <w:r>
        <w:rPr>
          <w:rFonts w:ascii="Helvetica Neue" w:hAnsi="Helvetica Neue" w:cs="Helvetica Neue"/>
          <w:color w:val="000000"/>
          <w:kern w:val="0"/>
          <w:lang w:val="en-GB"/>
        </w:rPr>
        <w:t>turn on the main knob on the cylinder</w:t>
      </w:r>
    </w:p>
    <w:p w14:paraId="28FD742D" w14:textId="77777777" w:rsidR="00847EA2" w:rsidRDefault="00847EA2" w:rsidP="00847EA2">
      <w:pPr>
        <w:numPr>
          <w:ilvl w:val="0"/>
          <w:numId w:val="1"/>
        </w:numPr>
        <w:tabs>
          <w:tab w:val="left" w:pos="20"/>
          <w:tab w:val="left" w:pos="261"/>
        </w:tabs>
        <w:autoSpaceDE w:val="0"/>
        <w:autoSpaceDN w:val="0"/>
        <w:adjustRightInd w:val="0"/>
        <w:spacing w:line="280" w:lineRule="atLeast"/>
        <w:ind w:left="0" w:hanging="262"/>
        <w:rPr>
          <w:rFonts w:ascii="Helvetica Neue" w:hAnsi="Helvetica Neue" w:cs="Helvetica Neue"/>
          <w:color w:val="000000"/>
          <w:kern w:val="0"/>
          <w:lang w:val="en-GB"/>
        </w:rPr>
      </w:pPr>
      <w:r>
        <w:rPr>
          <w:rFonts w:ascii="Helvetica Neue" w:hAnsi="Helvetica Neue" w:cs="Helvetica Neue"/>
          <w:color w:val="000000"/>
          <w:kern w:val="0"/>
          <w:lang w:val="en-GB"/>
        </w:rPr>
        <w:t>that will light the nozzle</w:t>
      </w:r>
    </w:p>
    <w:p w14:paraId="1E5EB645"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32833954"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Leave the nozzle at the mouth of the bung-hole, supported by bricks if required, to get the fire going well.</w:t>
      </w:r>
    </w:p>
    <w:p w14:paraId="6F3B1132"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Listen for crackling. Wait till you see coals glowing and the fire is self-sustaining.</w:t>
      </w:r>
    </w:p>
    <w:p w14:paraId="480FA885"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lastRenderedPageBreak/>
        <w:t>Put the brick stopper in the bung-hole, leaving enough brick sticking out to be able to pull it out later.</w:t>
      </w:r>
    </w:p>
    <w:p w14:paraId="1BC0CBD0"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4E57A7B4"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Ignite the central bung hole, and then the wind-ward bung-hole, but leave both those bung-holes open.</w:t>
      </w:r>
    </w:p>
    <w:p w14:paraId="13C986A0"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353E609F"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 xml:space="preserve">Keep alternating the gas burner every 5-10 mins between the central and wind-ward bung holes to ensure the coals continue glowing and the fire becomes self-sustaining. That could take 30-60 minutes. Watch for flames to be coming out the top of the pit, rather than just smoke coming out. That shows it’s a self-sustaining fire. </w:t>
      </w:r>
    </w:p>
    <w:p w14:paraId="350D8BF4"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63BEE176"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 xml:space="preserve">When the flames start coming out at the top, that means the sawdust will have burnt away. Get a long piece of wood and gently move the larger pieces of wood to help them settle deeper into the pit. Then top up the kiln with short (30-40cm) chunks of wood at least 10cm thick. Wait till the new wood catches alight. </w:t>
      </w:r>
    </w:p>
    <w:p w14:paraId="2CDC5332"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1B706B26"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Once the new wood has caught alight, put the 3 fibre-cement lids in place - first the leeward one, then the middle, then the windward one. Pause for a while between adding each lid so you can ensure the fire is still burning strongly.</w:t>
      </w:r>
    </w:p>
    <w:p w14:paraId="42CB5D4E"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0EC764A3"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Once all 3 fibre-cement lids are in place, place the large metal lid(s) over the top of the whole pit. Put bricks on top to weigh down the large lid(s) in case it gets very windy overnight.</w:t>
      </w:r>
    </w:p>
    <w:p w14:paraId="126C78E4"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666674BA"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r>
        <w:rPr>
          <w:rFonts w:ascii="Helvetica Neue" w:hAnsi="Helvetica Neue" w:cs="Helvetica Neue"/>
          <w:color w:val="000000"/>
          <w:kern w:val="0"/>
          <w:lang w:val="en-GB"/>
        </w:rPr>
        <w:t>Put bricks into the 2 remaining bung-holes.</w:t>
      </w:r>
    </w:p>
    <w:p w14:paraId="039902BA" w14:textId="77777777" w:rsidR="00847EA2" w:rsidRDefault="00847EA2" w:rsidP="00847EA2">
      <w:pPr>
        <w:autoSpaceDE w:val="0"/>
        <w:autoSpaceDN w:val="0"/>
        <w:adjustRightInd w:val="0"/>
        <w:spacing w:line="280" w:lineRule="atLeast"/>
        <w:rPr>
          <w:rFonts w:ascii="Helvetica Neue" w:hAnsi="Helvetica Neue" w:cs="Helvetica Neue"/>
          <w:color w:val="000000"/>
          <w:kern w:val="0"/>
          <w:lang w:val="en-GB"/>
        </w:rPr>
      </w:pPr>
    </w:p>
    <w:p w14:paraId="18C32979" w14:textId="77777777" w:rsidR="00F93EE8" w:rsidRDefault="00F93EE8" w:rsidP="00847EA2"/>
    <w:sectPr w:rsidR="00F93EE8" w:rsidSect="00847EA2">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24888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EA2"/>
    <w:rsid w:val="001478AF"/>
    <w:rsid w:val="00662234"/>
    <w:rsid w:val="00701658"/>
    <w:rsid w:val="00847EA2"/>
    <w:rsid w:val="00A90FA1"/>
    <w:rsid w:val="00DA674D"/>
    <w:rsid w:val="00F93E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20DFD"/>
  <w15:chartTrackingRefBased/>
  <w15:docId w15:val="{D174867D-E70C-914F-B18F-F6FEB7E4F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E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7E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7E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7E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7E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7E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E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E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E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E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7E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7E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7E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7E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7E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E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E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EA2"/>
    <w:rPr>
      <w:rFonts w:eastAsiaTheme="majorEastAsia" w:cstheme="majorBidi"/>
      <w:color w:val="272727" w:themeColor="text1" w:themeTint="D8"/>
    </w:rPr>
  </w:style>
  <w:style w:type="paragraph" w:styleId="Title">
    <w:name w:val="Title"/>
    <w:basedOn w:val="Normal"/>
    <w:next w:val="Normal"/>
    <w:link w:val="TitleChar"/>
    <w:uiPriority w:val="10"/>
    <w:qFormat/>
    <w:rsid w:val="00847E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E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EA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E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EA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7EA2"/>
    <w:rPr>
      <w:i/>
      <w:iCs/>
      <w:color w:val="404040" w:themeColor="text1" w:themeTint="BF"/>
    </w:rPr>
  </w:style>
  <w:style w:type="paragraph" w:styleId="ListParagraph">
    <w:name w:val="List Paragraph"/>
    <w:basedOn w:val="Normal"/>
    <w:uiPriority w:val="34"/>
    <w:qFormat/>
    <w:rsid w:val="00847EA2"/>
    <w:pPr>
      <w:ind w:left="720"/>
      <w:contextualSpacing/>
    </w:pPr>
  </w:style>
  <w:style w:type="character" w:styleId="IntenseEmphasis">
    <w:name w:val="Intense Emphasis"/>
    <w:basedOn w:val="DefaultParagraphFont"/>
    <w:uiPriority w:val="21"/>
    <w:qFormat/>
    <w:rsid w:val="00847EA2"/>
    <w:rPr>
      <w:i/>
      <w:iCs/>
      <w:color w:val="2F5496" w:themeColor="accent1" w:themeShade="BF"/>
    </w:rPr>
  </w:style>
  <w:style w:type="paragraph" w:styleId="IntenseQuote">
    <w:name w:val="Intense Quote"/>
    <w:basedOn w:val="Normal"/>
    <w:next w:val="Normal"/>
    <w:link w:val="IntenseQuoteChar"/>
    <w:uiPriority w:val="30"/>
    <w:qFormat/>
    <w:rsid w:val="00847E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7EA2"/>
    <w:rPr>
      <w:i/>
      <w:iCs/>
      <w:color w:val="2F5496" w:themeColor="accent1" w:themeShade="BF"/>
    </w:rPr>
  </w:style>
  <w:style w:type="character" w:styleId="IntenseReference">
    <w:name w:val="Intense Reference"/>
    <w:basedOn w:val="DefaultParagraphFont"/>
    <w:uiPriority w:val="32"/>
    <w:qFormat/>
    <w:rsid w:val="00847E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3055</Characters>
  <Application>Microsoft Office Word</Application>
  <DocSecurity>4</DocSecurity>
  <Lines>25</Lines>
  <Paragraphs>7</Paragraphs>
  <ScaleCrop>false</ScaleCrop>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Lightbody</dc:creator>
  <cp:keywords/>
  <dc:description/>
  <cp:lastModifiedBy>Juliette Butcher</cp:lastModifiedBy>
  <cp:revision>2</cp:revision>
  <dcterms:created xsi:type="dcterms:W3CDTF">2026-10-14T05:20:00Z</dcterms:created>
  <dcterms:modified xsi:type="dcterms:W3CDTF">2026-10-14T05:20:00Z</dcterms:modified>
</cp:coreProperties>
</file>